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C97620">
        <w:rPr>
          <w:b/>
          <w:sz w:val="36"/>
          <w:szCs w:val="36"/>
        </w:rPr>
        <w:t>2021-2022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E7150B">
        <w:rPr>
          <w:b/>
          <w:sz w:val="36"/>
          <w:szCs w:val="36"/>
        </w:rPr>
        <w:t xml:space="preserve"> Harmony Garden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C97620">
        <w:rPr>
          <w:sz w:val="18"/>
          <w:szCs w:val="18"/>
        </w:rPr>
        <w:t>$34,840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C97620">
        <w:rPr>
          <w:sz w:val="18"/>
          <w:szCs w:val="18"/>
        </w:rPr>
        <w:t>$43,920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C97620">
        <w:rPr>
          <w:sz w:val="18"/>
          <w:szCs w:val="18"/>
        </w:rPr>
        <w:t xml:space="preserve"> 4                       $53,000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C97620">
        <w:rPr>
          <w:sz w:val="18"/>
          <w:szCs w:val="18"/>
        </w:rPr>
        <w:t xml:space="preserve">         $62,080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</w:t>
      </w:r>
      <w:r w:rsidR="00C97620">
        <w:rPr>
          <w:sz w:val="18"/>
          <w:szCs w:val="18"/>
        </w:rPr>
        <w:t xml:space="preserve">            $71.160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C97620">
        <w:rPr>
          <w:sz w:val="18"/>
          <w:szCs w:val="18"/>
        </w:rPr>
        <w:t xml:space="preserve"> 7                       $80.240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C97620">
        <w:rPr>
          <w:sz w:val="18"/>
          <w:szCs w:val="18"/>
        </w:rPr>
        <w:t>$89,320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7150B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11A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2</cp:revision>
  <cp:lastPrinted>2013-10-17T17:24:00Z</cp:lastPrinted>
  <dcterms:created xsi:type="dcterms:W3CDTF">2021-12-03T14:04:00Z</dcterms:created>
  <dcterms:modified xsi:type="dcterms:W3CDTF">2021-12-03T14:04:00Z</dcterms:modified>
</cp:coreProperties>
</file>